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3FAE0" w14:textId="4D5FFB33" w:rsidR="007603F5" w:rsidRPr="007603F5" w:rsidRDefault="007603F5" w:rsidP="00433385">
      <w:pPr>
        <w:shd w:val="clear" w:color="auto" w:fill="FFFFFF"/>
        <w:spacing w:before="600"/>
        <w:ind w:right="164"/>
        <w:jc w:val="center"/>
        <w:rPr>
          <w:rFonts w:ascii="Times New Roman" w:hAnsi="Times New Roman" w:cs="Times New Roman"/>
          <w:b/>
          <w:bCs/>
          <w:sz w:val="16"/>
          <w:szCs w:val="16"/>
        </w:rPr>
      </w:pPr>
      <w:r>
        <w:rPr>
          <w:rFonts w:ascii="Times New Roman" w:hAnsi="Times New Roman" w:cs="Times New Roman"/>
          <w:b/>
          <w:bCs/>
          <w:sz w:val="16"/>
          <w:szCs w:val="16"/>
        </w:rPr>
        <w:t>wzór</w:t>
      </w:r>
    </w:p>
    <w:p w14:paraId="54D4C0BF" w14:textId="0D59BB52" w:rsidR="00EB1914" w:rsidRPr="007603F5" w:rsidRDefault="0027146F" w:rsidP="00433385">
      <w:pPr>
        <w:shd w:val="clear" w:color="auto" w:fill="FFFFFF"/>
        <w:spacing w:before="600"/>
        <w:ind w:right="164"/>
        <w:jc w:val="center"/>
        <w:rPr>
          <w:b/>
          <w:bCs/>
          <w:sz w:val="24"/>
          <w:szCs w:val="24"/>
        </w:rPr>
      </w:pPr>
      <w:r w:rsidRPr="007603F5">
        <w:rPr>
          <w:b/>
          <w:bCs/>
          <w:sz w:val="24"/>
          <w:szCs w:val="24"/>
        </w:rPr>
        <w:t>UMOWA</w:t>
      </w:r>
    </w:p>
    <w:p w14:paraId="00F34FB5" w14:textId="77777777" w:rsidR="00433385" w:rsidRPr="007603F5" w:rsidRDefault="00433385">
      <w:pPr>
        <w:shd w:val="clear" w:color="auto" w:fill="FFFFFF"/>
        <w:tabs>
          <w:tab w:val="left" w:leader="dot" w:pos="3610"/>
        </w:tabs>
        <w:spacing w:before="120"/>
        <w:ind w:left="62"/>
        <w:rPr>
          <w:rFonts w:ascii="Times New Roman" w:hAnsi="Times New Roman" w:cs="Times New Roman"/>
          <w:sz w:val="24"/>
          <w:szCs w:val="24"/>
        </w:rPr>
      </w:pPr>
    </w:p>
    <w:p w14:paraId="5E5021AC" w14:textId="4328BC92" w:rsidR="007603F5" w:rsidRPr="007603F5" w:rsidRDefault="0027146F" w:rsidP="007603F5">
      <w:pPr>
        <w:shd w:val="clear" w:color="auto" w:fill="FFFFFF"/>
        <w:tabs>
          <w:tab w:val="left" w:leader="dot" w:pos="3610"/>
        </w:tabs>
        <w:spacing w:before="120"/>
        <w:ind w:left="62"/>
        <w:rPr>
          <w:rFonts w:ascii="Times New Roman" w:eastAsia="Times New Roman" w:hAnsi="Times New Roman" w:cs="Times New Roman"/>
          <w:sz w:val="24"/>
          <w:szCs w:val="24"/>
        </w:rPr>
      </w:pPr>
      <w:r w:rsidRPr="007603F5">
        <w:rPr>
          <w:rFonts w:ascii="Times New Roman" w:hAnsi="Times New Roman" w:cs="Times New Roman"/>
          <w:sz w:val="24"/>
          <w:szCs w:val="24"/>
        </w:rPr>
        <w:t>zawarta w dniu</w:t>
      </w:r>
      <w:r w:rsidRPr="007603F5">
        <w:rPr>
          <w:rFonts w:ascii="Times New Roman" w:hAnsi="Times New Roman" w:cs="Times New Roman"/>
          <w:sz w:val="24"/>
          <w:szCs w:val="24"/>
        </w:rPr>
        <w:tab/>
        <w:t>202</w:t>
      </w:r>
      <w:r w:rsidR="007603F5" w:rsidRPr="007603F5">
        <w:rPr>
          <w:rFonts w:ascii="Times New Roman" w:hAnsi="Times New Roman" w:cs="Times New Roman"/>
          <w:sz w:val="24"/>
          <w:szCs w:val="24"/>
        </w:rPr>
        <w:t>4</w:t>
      </w:r>
      <w:r w:rsidRPr="007603F5">
        <w:rPr>
          <w:rFonts w:ascii="Times New Roman" w:hAnsi="Times New Roman" w:cs="Times New Roman"/>
          <w:sz w:val="24"/>
          <w:szCs w:val="24"/>
        </w:rPr>
        <w:t xml:space="preserve"> roku pomi</w:t>
      </w:r>
      <w:r w:rsidRPr="007603F5">
        <w:rPr>
          <w:rFonts w:ascii="Times New Roman" w:eastAsia="Times New Roman" w:hAnsi="Times New Roman" w:cs="Times New Roman"/>
          <w:sz w:val="24"/>
          <w:szCs w:val="24"/>
        </w:rPr>
        <w:t xml:space="preserve">ędzy </w:t>
      </w:r>
    </w:p>
    <w:p w14:paraId="4F98CAC6" w14:textId="77777777" w:rsidR="007603F5" w:rsidRPr="007603F5" w:rsidRDefault="007603F5" w:rsidP="007603F5">
      <w:pPr>
        <w:rPr>
          <w:rFonts w:ascii="Times New Roman" w:hAnsi="Times New Roman" w:cs="Times New Roman"/>
          <w:b/>
          <w:sz w:val="24"/>
          <w:szCs w:val="24"/>
        </w:rPr>
      </w:pPr>
      <w:r w:rsidRPr="007603F5">
        <w:rPr>
          <w:rFonts w:ascii="Times New Roman" w:hAnsi="Times New Roman" w:cs="Times New Roman"/>
          <w:b/>
          <w:sz w:val="24"/>
          <w:szCs w:val="24"/>
        </w:rPr>
        <w:t>Zakładem Gospodarki Komunalnej</w:t>
      </w:r>
      <w:r w:rsidRPr="007603F5">
        <w:rPr>
          <w:rFonts w:ascii="Times New Roman" w:hAnsi="Times New Roman" w:cs="Times New Roman"/>
          <w:sz w:val="24"/>
          <w:szCs w:val="24"/>
        </w:rPr>
        <w:t xml:space="preserve">, ul. Stolarska 3, 16-315 Lipsk, </w:t>
      </w:r>
    </w:p>
    <w:p w14:paraId="33A7F555" w14:textId="77777777" w:rsidR="007603F5" w:rsidRPr="007603F5" w:rsidRDefault="007603F5" w:rsidP="007603F5">
      <w:pPr>
        <w:rPr>
          <w:rFonts w:ascii="Times New Roman" w:hAnsi="Times New Roman" w:cs="Times New Roman"/>
          <w:b/>
          <w:sz w:val="24"/>
          <w:szCs w:val="24"/>
        </w:rPr>
      </w:pPr>
      <w:r w:rsidRPr="007603F5">
        <w:rPr>
          <w:rFonts w:ascii="Times New Roman" w:hAnsi="Times New Roman" w:cs="Times New Roman"/>
          <w:sz w:val="24"/>
          <w:szCs w:val="24"/>
        </w:rPr>
        <w:t>reprezentowanym przez:</w:t>
      </w:r>
    </w:p>
    <w:p w14:paraId="4D7B8AD4" w14:textId="77777777" w:rsidR="007603F5" w:rsidRPr="007603F5" w:rsidRDefault="007603F5" w:rsidP="007603F5">
      <w:pPr>
        <w:rPr>
          <w:rFonts w:ascii="Times New Roman" w:hAnsi="Times New Roman" w:cs="Times New Roman"/>
          <w:sz w:val="24"/>
          <w:szCs w:val="24"/>
        </w:rPr>
      </w:pPr>
      <w:r w:rsidRPr="007603F5">
        <w:rPr>
          <w:rFonts w:ascii="Times New Roman" w:hAnsi="Times New Roman" w:cs="Times New Roman"/>
          <w:b/>
          <w:sz w:val="24"/>
          <w:szCs w:val="24"/>
        </w:rPr>
        <w:t>Mariusza Rokitę</w:t>
      </w:r>
      <w:r w:rsidRPr="007603F5">
        <w:rPr>
          <w:rFonts w:ascii="Times New Roman" w:hAnsi="Times New Roman" w:cs="Times New Roman"/>
          <w:sz w:val="24"/>
          <w:szCs w:val="24"/>
        </w:rPr>
        <w:t xml:space="preserve"> –  Kierownika Zakładu zwanym dalej </w:t>
      </w:r>
      <w:r w:rsidRPr="007603F5">
        <w:rPr>
          <w:rFonts w:ascii="Times New Roman" w:hAnsi="Times New Roman" w:cs="Times New Roman"/>
          <w:b/>
          <w:sz w:val="24"/>
          <w:szCs w:val="24"/>
        </w:rPr>
        <w:t>Zleceniobiorcą</w:t>
      </w:r>
    </w:p>
    <w:p w14:paraId="1789D5C3" w14:textId="77777777" w:rsidR="007603F5" w:rsidRPr="007603F5" w:rsidRDefault="007603F5" w:rsidP="007603F5">
      <w:pPr>
        <w:rPr>
          <w:rFonts w:ascii="Times New Roman" w:hAnsi="Times New Roman" w:cs="Times New Roman"/>
          <w:sz w:val="24"/>
          <w:szCs w:val="24"/>
        </w:rPr>
      </w:pPr>
      <w:r w:rsidRPr="007603F5">
        <w:rPr>
          <w:rFonts w:ascii="Times New Roman" w:hAnsi="Times New Roman" w:cs="Times New Roman"/>
          <w:sz w:val="24"/>
          <w:szCs w:val="24"/>
        </w:rPr>
        <w:t>który działa w  imieniu i na rzecz :</w:t>
      </w:r>
    </w:p>
    <w:p w14:paraId="1DDA5F27" w14:textId="77777777" w:rsidR="007603F5" w:rsidRPr="007603F5" w:rsidRDefault="007603F5" w:rsidP="007603F5">
      <w:pPr>
        <w:rPr>
          <w:rFonts w:ascii="Times New Roman" w:hAnsi="Times New Roman" w:cs="Times New Roman"/>
          <w:sz w:val="24"/>
          <w:szCs w:val="24"/>
        </w:rPr>
      </w:pPr>
      <w:r w:rsidRPr="007603F5">
        <w:rPr>
          <w:rFonts w:ascii="Times New Roman" w:hAnsi="Times New Roman" w:cs="Times New Roman"/>
          <w:sz w:val="24"/>
          <w:szCs w:val="24"/>
        </w:rPr>
        <w:t xml:space="preserve">Gmina Lipsk ul. </w:t>
      </w:r>
      <w:proofErr w:type="spellStart"/>
      <w:r w:rsidRPr="007603F5">
        <w:rPr>
          <w:rFonts w:ascii="Times New Roman" w:hAnsi="Times New Roman" w:cs="Times New Roman"/>
          <w:sz w:val="24"/>
          <w:szCs w:val="24"/>
        </w:rPr>
        <w:t>Żłobikowskiego</w:t>
      </w:r>
      <w:proofErr w:type="spellEnd"/>
      <w:r w:rsidRPr="007603F5">
        <w:rPr>
          <w:rFonts w:ascii="Times New Roman" w:hAnsi="Times New Roman" w:cs="Times New Roman"/>
          <w:sz w:val="24"/>
          <w:szCs w:val="24"/>
        </w:rPr>
        <w:t xml:space="preserve"> 4/2, 16-315 Lipsk; NIP: 846-15-97-158</w:t>
      </w:r>
    </w:p>
    <w:p w14:paraId="5D810F51" w14:textId="77777777" w:rsidR="007603F5" w:rsidRPr="007603F5" w:rsidRDefault="007603F5" w:rsidP="007603F5">
      <w:pPr>
        <w:rPr>
          <w:rFonts w:ascii="Times New Roman" w:hAnsi="Times New Roman" w:cs="Times New Roman"/>
          <w:sz w:val="24"/>
          <w:szCs w:val="24"/>
        </w:rPr>
      </w:pPr>
      <w:r w:rsidRPr="007603F5">
        <w:rPr>
          <w:rFonts w:ascii="Times New Roman" w:hAnsi="Times New Roman" w:cs="Times New Roman"/>
          <w:sz w:val="24"/>
          <w:szCs w:val="24"/>
        </w:rPr>
        <w:t>e-mail: biuro@zgklips.pl</w:t>
      </w:r>
    </w:p>
    <w:p w14:paraId="3B358073" w14:textId="77777777" w:rsidR="007603F5" w:rsidRPr="007603F5" w:rsidRDefault="007603F5" w:rsidP="007603F5">
      <w:pPr>
        <w:rPr>
          <w:rFonts w:ascii="Times New Roman" w:hAnsi="Times New Roman" w:cs="Times New Roman"/>
          <w:sz w:val="24"/>
          <w:szCs w:val="24"/>
        </w:rPr>
      </w:pPr>
      <w:r w:rsidRPr="007603F5">
        <w:rPr>
          <w:rFonts w:ascii="Times New Roman" w:hAnsi="Times New Roman" w:cs="Times New Roman"/>
          <w:sz w:val="24"/>
          <w:szCs w:val="24"/>
        </w:rPr>
        <w:t>tel. 87 64 22 688 / 690 677 241</w:t>
      </w:r>
    </w:p>
    <w:p w14:paraId="2D7DD673" w14:textId="77777777" w:rsidR="007603F5" w:rsidRPr="007603F5" w:rsidRDefault="007603F5" w:rsidP="007603F5">
      <w:pPr>
        <w:shd w:val="clear" w:color="auto" w:fill="FFFFFF"/>
        <w:tabs>
          <w:tab w:val="left" w:leader="dot" w:pos="3610"/>
        </w:tabs>
        <w:spacing w:before="120"/>
        <w:ind w:left="62"/>
        <w:rPr>
          <w:rFonts w:ascii="Times New Roman" w:eastAsia="Times New Roman" w:hAnsi="Times New Roman" w:cs="Times New Roman"/>
          <w:sz w:val="24"/>
          <w:szCs w:val="24"/>
        </w:rPr>
      </w:pPr>
    </w:p>
    <w:p w14:paraId="34D6649D" w14:textId="65C8AADF" w:rsidR="00EB1914" w:rsidRPr="007603F5" w:rsidRDefault="0027146F">
      <w:pPr>
        <w:shd w:val="clear" w:color="auto" w:fill="FFFFFF"/>
        <w:spacing w:before="120"/>
        <w:ind w:left="62"/>
        <w:rPr>
          <w:rFonts w:ascii="Times New Roman" w:hAnsi="Times New Roman" w:cs="Times New Roman"/>
          <w:sz w:val="24"/>
          <w:szCs w:val="24"/>
        </w:rPr>
      </w:pPr>
      <w:r w:rsidRPr="007603F5">
        <w:rPr>
          <w:rFonts w:ascii="Times New Roman" w:eastAsia="Times New Roman" w:hAnsi="Times New Roman" w:cs="Times New Roman"/>
          <w:sz w:val="24"/>
          <w:szCs w:val="24"/>
        </w:rPr>
        <w:t>zwanym dalej „Sprzedającym"</w:t>
      </w:r>
    </w:p>
    <w:p w14:paraId="1FDEB211" w14:textId="77777777" w:rsidR="00EB1914" w:rsidRPr="007603F5" w:rsidRDefault="0027146F">
      <w:pPr>
        <w:shd w:val="clear" w:color="auto" w:fill="FFFFFF"/>
        <w:spacing w:before="120"/>
        <w:ind w:left="53"/>
        <w:rPr>
          <w:rFonts w:ascii="Times New Roman" w:hAnsi="Times New Roman" w:cs="Times New Roman"/>
          <w:sz w:val="24"/>
          <w:szCs w:val="24"/>
        </w:rPr>
      </w:pPr>
      <w:r w:rsidRPr="007603F5">
        <w:rPr>
          <w:rFonts w:ascii="Times New Roman" w:hAnsi="Times New Roman" w:cs="Times New Roman"/>
          <w:sz w:val="24"/>
          <w:szCs w:val="24"/>
        </w:rPr>
        <w:t>a</w:t>
      </w:r>
    </w:p>
    <w:p w14:paraId="3D61FBE6" w14:textId="77777777" w:rsidR="00EB1914" w:rsidRPr="007603F5" w:rsidRDefault="0027146F">
      <w:pPr>
        <w:shd w:val="clear" w:color="auto" w:fill="FFFFFF"/>
        <w:spacing w:before="120"/>
        <w:ind w:left="43"/>
        <w:rPr>
          <w:rFonts w:ascii="Times New Roman" w:eastAsia="Times New Roman" w:hAnsi="Times New Roman" w:cs="Times New Roman"/>
          <w:sz w:val="24"/>
          <w:szCs w:val="24"/>
        </w:rPr>
      </w:pPr>
      <w:r w:rsidRPr="007603F5">
        <w:rPr>
          <w:rFonts w:ascii="Times New Roman" w:hAnsi="Times New Roman" w:cs="Times New Roman"/>
          <w:sz w:val="24"/>
          <w:szCs w:val="24"/>
        </w:rPr>
        <w:t>Zwanym w tre</w:t>
      </w:r>
      <w:r w:rsidRPr="007603F5">
        <w:rPr>
          <w:rFonts w:ascii="Times New Roman" w:eastAsia="Times New Roman" w:hAnsi="Times New Roman" w:cs="Times New Roman"/>
          <w:sz w:val="24"/>
          <w:szCs w:val="24"/>
        </w:rPr>
        <w:t>ści umowy „Kupującym"</w:t>
      </w:r>
    </w:p>
    <w:p w14:paraId="73096DD9" w14:textId="77777777" w:rsidR="00EB1914" w:rsidRPr="007603F5" w:rsidRDefault="0027146F">
      <w:pPr>
        <w:shd w:val="clear" w:color="auto" w:fill="FFFFFF"/>
        <w:spacing w:before="120" w:line="360" w:lineRule="auto"/>
        <w:ind w:left="43"/>
        <w:rPr>
          <w:rFonts w:ascii="Times New Roman" w:eastAsia="Times New Roman" w:hAnsi="Times New Roman" w:cs="Times New Roman"/>
          <w:sz w:val="24"/>
          <w:szCs w:val="24"/>
        </w:rPr>
      </w:pPr>
      <w:r w:rsidRPr="007603F5">
        <w:rPr>
          <w:rFonts w:ascii="Times New Roman" w:eastAsia="Times New Roman" w:hAnsi="Times New Roman" w:cs="Times New Roman"/>
          <w:sz w:val="24"/>
          <w:szCs w:val="24"/>
        </w:rPr>
        <w:t>.........................................................................................................................................................................................................................................................................................................</w:t>
      </w:r>
    </w:p>
    <w:p w14:paraId="4BC80455" w14:textId="77777777" w:rsidR="00EB1914" w:rsidRPr="007603F5" w:rsidRDefault="0027146F">
      <w:pPr>
        <w:shd w:val="clear" w:color="auto" w:fill="FFFFFF"/>
        <w:spacing w:before="91" w:line="461" w:lineRule="exact"/>
        <w:ind w:left="4258"/>
        <w:rPr>
          <w:rFonts w:ascii="Times New Roman" w:hAnsi="Times New Roman" w:cs="Times New Roman"/>
          <w:b/>
          <w:bCs/>
          <w:sz w:val="24"/>
          <w:szCs w:val="24"/>
        </w:rPr>
      </w:pPr>
      <w:r w:rsidRPr="007603F5">
        <w:rPr>
          <w:rFonts w:ascii="Times New Roman" w:eastAsia="Times New Roman" w:hAnsi="Times New Roman" w:cs="Times New Roman"/>
          <w:b/>
          <w:bCs/>
          <w:sz w:val="24"/>
          <w:szCs w:val="24"/>
        </w:rPr>
        <w:t>§1</w:t>
      </w:r>
    </w:p>
    <w:p w14:paraId="535B1D4D" w14:textId="77777777" w:rsidR="00EB1914" w:rsidRPr="007603F5" w:rsidRDefault="0027146F">
      <w:pPr>
        <w:shd w:val="clear" w:color="auto" w:fill="FFFFFF"/>
        <w:spacing w:line="461" w:lineRule="exact"/>
        <w:ind w:left="43"/>
        <w:rPr>
          <w:rFonts w:ascii="Times New Roman" w:eastAsia="Times New Roman" w:hAnsi="Times New Roman" w:cs="Times New Roman"/>
          <w:sz w:val="24"/>
          <w:szCs w:val="24"/>
        </w:rPr>
      </w:pPr>
      <w:r w:rsidRPr="007603F5">
        <w:rPr>
          <w:rFonts w:ascii="Times New Roman" w:hAnsi="Times New Roman" w:cs="Times New Roman"/>
          <w:sz w:val="24"/>
          <w:szCs w:val="24"/>
        </w:rPr>
        <w:t>Przedmiotem umowy jest sprzeda</w:t>
      </w:r>
      <w:r w:rsidRPr="007603F5">
        <w:rPr>
          <w:rFonts w:ascii="Times New Roman" w:eastAsia="Times New Roman" w:hAnsi="Times New Roman" w:cs="Times New Roman"/>
          <w:sz w:val="24"/>
          <w:szCs w:val="24"/>
        </w:rPr>
        <w:t>ż pojazdu:</w:t>
      </w:r>
    </w:p>
    <w:p w14:paraId="10A1586D" w14:textId="77777777" w:rsidR="00FA75D1" w:rsidRPr="00FA75D1" w:rsidRDefault="00FA75D1" w:rsidP="00FA75D1">
      <w:pPr>
        <w:widowControl/>
        <w:numPr>
          <w:ilvl w:val="0"/>
          <w:numId w:val="2"/>
        </w:numPr>
        <w:shd w:val="clear" w:color="auto" w:fill="FFFFFF"/>
        <w:autoSpaceDE/>
        <w:autoSpaceDN/>
        <w:adjustRightInd/>
        <w:spacing w:before="100" w:beforeAutospacing="1" w:after="100" w:afterAutospacing="1" w:line="338" w:lineRule="atLeast"/>
        <w:rPr>
          <w:rFonts w:ascii="Times New Roman" w:eastAsia="Times New Roman" w:hAnsi="Times New Roman" w:cs="Times New Roman"/>
          <w:color w:val="333333"/>
          <w:sz w:val="23"/>
          <w:szCs w:val="23"/>
        </w:rPr>
      </w:pPr>
      <w:r w:rsidRPr="00FA75D1">
        <w:rPr>
          <w:rFonts w:ascii="Times New Roman" w:eastAsia="Times New Roman" w:hAnsi="Times New Roman" w:cs="Times New Roman"/>
          <w:color w:val="333333"/>
          <w:sz w:val="23"/>
          <w:szCs w:val="23"/>
        </w:rPr>
        <w:t>marka i typ pojazdu- AUTOSAN H9-21.41 S;</w:t>
      </w:r>
    </w:p>
    <w:p w14:paraId="18CA0858" w14:textId="77777777" w:rsidR="00FA75D1" w:rsidRPr="00FA75D1" w:rsidRDefault="00FA75D1" w:rsidP="00FA75D1">
      <w:pPr>
        <w:widowControl/>
        <w:numPr>
          <w:ilvl w:val="0"/>
          <w:numId w:val="2"/>
        </w:numPr>
        <w:shd w:val="clear" w:color="auto" w:fill="FFFFFF"/>
        <w:autoSpaceDE/>
        <w:autoSpaceDN/>
        <w:adjustRightInd/>
        <w:spacing w:before="100" w:beforeAutospacing="1" w:after="100" w:afterAutospacing="1" w:line="338" w:lineRule="atLeast"/>
        <w:rPr>
          <w:rFonts w:ascii="Times New Roman" w:eastAsia="Times New Roman" w:hAnsi="Times New Roman" w:cs="Times New Roman"/>
          <w:color w:val="333333"/>
          <w:sz w:val="23"/>
          <w:szCs w:val="23"/>
        </w:rPr>
      </w:pPr>
      <w:r w:rsidRPr="00FA75D1">
        <w:rPr>
          <w:rFonts w:ascii="Times New Roman" w:eastAsia="Times New Roman" w:hAnsi="Times New Roman" w:cs="Times New Roman"/>
          <w:color w:val="333333"/>
          <w:sz w:val="23"/>
          <w:szCs w:val="23"/>
        </w:rPr>
        <w:t>rok produkcji – 2000,</w:t>
      </w:r>
    </w:p>
    <w:p w14:paraId="19AEDB08" w14:textId="77777777" w:rsidR="00FA75D1" w:rsidRPr="00FA75D1" w:rsidRDefault="00FA75D1" w:rsidP="00FA75D1">
      <w:pPr>
        <w:widowControl/>
        <w:numPr>
          <w:ilvl w:val="0"/>
          <w:numId w:val="2"/>
        </w:numPr>
        <w:shd w:val="clear" w:color="auto" w:fill="FFFFFF"/>
        <w:autoSpaceDE/>
        <w:autoSpaceDN/>
        <w:adjustRightInd/>
        <w:spacing w:before="100" w:beforeAutospacing="1" w:after="100" w:afterAutospacing="1" w:line="338" w:lineRule="atLeast"/>
        <w:rPr>
          <w:rFonts w:ascii="Times New Roman" w:eastAsia="Times New Roman" w:hAnsi="Times New Roman" w:cs="Times New Roman"/>
          <w:color w:val="333333"/>
          <w:sz w:val="23"/>
          <w:szCs w:val="23"/>
        </w:rPr>
      </w:pPr>
      <w:r w:rsidRPr="00FA75D1">
        <w:rPr>
          <w:rFonts w:ascii="Times New Roman" w:eastAsia="Times New Roman" w:hAnsi="Times New Roman" w:cs="Times New Roman"/>
          <w:color w:val="333333"/>
          <w:sz w:val="23"/>
          <w:szCs w:val="23"/>
        </w:rPr>
        <w:t>VIN: SUASW3AAPYS021702,</w:t>
      </w:r>
    </w:p>
    <w:p w14:paraId="64158B2F" w14:textId="77777777" w:rsidR="00FA75D1" w:rsidRPr="00FA75D1" w:rsidRDefault="00FA75D1" w:rsidP="00FA75D1">
      <w:pPr>
        <w:widowControl/>
        <w:numPr>
          <w:ilvl w:val="0"/>
          <w:numId w:val="2"/>
        </w:numPr>
        <w:shd w:val="clear" w:color="auto" w:fill="FFFFFF"/>
        <w:autoSpaceDE/>
        <w:autoSpaceDN/>
        <w:adjustRightInd/>
        <w:spacing w:before="100" w:beforeAutospacing="1" w:after="100" w:afterAutospacing="1" w:line="338" w:lineRule="atLeast"/>
        <w:rPr>
          <w:rFonts w:ascii="Times New Roman" w:eastAsia="Times New Roman" w:hAnsi="Times New Roman" w:cs="Times New Roman"/>
          <w:b/>
          <w:bCs/>
          <w:color w:val="333333"/>
          <w:sz w:val="23"/>
          <w:szCs w:val="23"/>
        </w:rPr>
      </w:pPr>
      <w:r w:rsidRPr="00FA75D1">
        <w:rPr>
          <w:rFonts w:ascii="Times New Roman" w:eastAsia="Times New Roman" w:hAnsi="Times New Roman" w:cs="Times New Roman"/>
          <w:color w:val="333333"/>
          <w:sz w:val="23"/>
          <w:szCs w:val="23"/>
        </w:rPr>
        <w:t xml:space="preserve">numer rejestracyjny </w:t>
      </w:r>
      <w:r w:rsidRPr="00FA75D1">
        <w:rPr>
          <w:rFonts w:ascii="Times New Roman" w:eastAsia="Times New Roman" w:hAnsi="Times New Roman" w:cs="Times New Roman"/>
          <w:b/>
          <w:bCs/>
          <w:color w:val="333333"/>
          <w:sz w:val="23"/>
          <w:szCs w:val="23"/>
        </w:rPr>
        <w:t>– BAU G573,</w:t>
      </w:r>
    </w:p>
    <w:p w14:paraId="29897CA4" w14:textId="77777777" w:rsidR="00FA75D1" w:rsidRPr="00FA75D1" w:rsidRDefault="00FA75D1" w:rsidP="00FA75D1">
      <w:pPr>
        <w:widowControl/>
        <w:numPr>
          <w:ilvl w:val="0"/>
          <w:numId w:val="2"/>
        </w:numPr>
        <w:shd w:val="clear" w:color="auto" w:fill="FFFFFF"/>
        <w:autoSpaceDE/>
        <w:autoSpaceDN/>
        <w:adjustRightInd/>
        <w:spacing w:before="100" w:beforeAutospacing="1" w:after="100" w:afterAutospacing="1" w:line="338" w:lineRule="atLeast"/>
        <w:rPr>
          <w:rFonts w:ascii="Times New Roman" w:eastAsia="Times New Roman" w:hAnsi="Times New Roman" w:cs="Times New Roman"/>
          <w:color w:val="333333"/>
          <w:sz w:val="23"/>
          <w:szCs w:val="23"/>
        </w:rPr>
      </w:pPr>
      <w:r w:rsidRPr="00FA75D1">
        <w:rPr>
          <w:rFonts w:ascii="Times New Roman" w:eastAsia="Times New Roman" w:hAnsi="Times New Roman" w:cs="Times New Roman"/>
          <w:color w:val="333333"/>
          <w:sz w:val="23"/>
          <w:szCs w:val="23"/>
        </w:rPr>
        <w:t>ilość miejsc – 39+1,</w:t>
      </w:r>
    </w:p>
    <w:p w14:paraId="1A7F6F01" w14:textId="65CF21A1" w:rsidR="00FA75D1" w:rsidRPr="00FA75D1" w:rsidRDefault="00FA75D1" w:rsidP="00FA75D1">
      <w:pPr>
        <w:widowControl/>
        <w:numPr>
          <w:ilvl w:val="0"/>
          <w:numId w:val="2"/>
        </w:numPr>
        <w:shd w:val="clear" w:color="auto" w:fill="FFFFFF"/>
        <w:autoSpaceDE/>
        <w:autoSpaceDN/>
        <w:adjustRightInd/>
        <w:spacing w:before="100" w:beforeAutospacing="1" w:after="100" w:afterAutospacing="1" w:line="338" w:lineRule="atLeast"/>
        <w:rPr>
          <w:rFonts w:ascii="Times New Roman" w:eastAsia="Times New Roman" w:hAnsi="Times New Roman" w:cs="Times New Roman"/>
          <w:color w:val="333333"/>
          <w:sz w:val="23"/>
          <w:szCs w:val="23"/>
        </w:rPr>
      </w:pPr>
      <w:r w:rsidRPr="00FA75D1">
        <w:rPr>
          <w:rFonts w:ascii="Times New Roman" w:eastAsia="Times New Roman" w:hAnsi="Times New Roman" w:cs="Times New Roman"/>
          <w:color w:val="333333"/>
          <w:sz w:val="23"/>
          <w:szCs w:val="23"/>
        </w:rPr>
        <w:t xml:space="preserve">przebieg – </w:t>
      </w:r>
      <w:r w:rsidR="000F4C01" w:rsidRPr="000F4C01">
        <w:rPr>
          <w:rFonts w:ascii="Times New Roman" w:eastAsia="Times New Roman" w:hAnsi="Times New Roman" w:cs="Times New Roman"/>
          <w:sz w:val="23"/>
          <w:szCs w:val="23"/>
        </w:rPr>
        <w:t>607972 km,</w:t>
      </w:r>
    </w:p>
    <w:p w14:paraId="25D24185" w14:textId="77777777" w:rsidR="00FA75D1" w:rsidRPr="00FA75D1" w:rsidRDefault="00FA75D1" w:rsidP="00FA75D1">
      <w:pPr>
        <w:widowControl/>
        <w:numPr>
          <w:ilvl w:val="0"/>
          <w:numId w:val="2"/>
        </w:numPr>
        <w:shd w:val="clear" w:color="auto" w:fill="FFFFFF"/>
        <w:autoSpaceDE/>
        <w:autoSpaceDN/>
        <w:adjustRightInd/>
        <w:spacing w:before="100" w:beforeAutospacing="1" w:after="100" w:afterAutospacing="1" w:line="338" w:lineRule="atLeast"/>
        <w:rPr>
          <w:rFonts w:ascii="Times New Roman" w:eastAsia="Times New Roman" w:hAnsi="Times New Roman" w:cs="Times New Roman"/>
          <w:color w:val="333333"/>
          <w:sz w:val="23"/>
          <w:szCs w:val="23"/>
        </w:rPr>
      </w:pPr>
      <w:r w:rsidRPr="00FA75D1">
        <w:rPr>
          <w:rFonts w:ascii="Times New Roman" w:eastAsia="Times New Roman" w:hAnsi="Times New Roman" w:cs="Times New Roman"/>
          <w:color w:val="333333"/>
          <w:sz w:val="23"/>
          <w:szCs w:val="23"/>
        </w:rPr>
        <w:t>silnik – 6540 cm³, 110,50 kW;</w:t>
      </w:r>
    </w:p>
    <w:p w14:paraId="0E286216" w14:textId="77777777" w:rsidR="00FA75D1" w:rsidRPr="00FA75D1" w:rsidRDefault="00FA75D1" w:rsidP="00FA75D1">
      <w:pPr>
        <w:widowControl/>
        <w:numPr>
          <w:ilvl w:val="0"/>
          <w:numId w:val="2"/>
        </w:numPr>
        <w:shd w:val="clear" w:color="auto" w:fill="FFFFFF"/>
        <w:autoSpaceDE/>
        <w:autoSpaceDN/>
        <w:adjustRightInd/>
        <w:spacing w:before="100" w:beforeAutospacing="1" w:after="100" w:afterAutospacing="1" w:line="338" w:lineRule="atLeast"/>
        <w:rPr>
          <w:rFonts w:ascii="Times New Roman" w:eastAsia="Times New Roman" w:hAnsi="Times New Roman" w:cs="Times New Roman"/>
          <w:color w:val="333333"/>
          <w:sz w:val="23"/>
          <w:szCs w:val="23"/>
        </w:rPr>
      </w:pPr>
      <w:r w:rsidRPr="00FA75D1">
        <w:rPr>
          <w:rFonts w:ascii="Times New Roman" w:eastAsia="Times New Roman" w:hAnsi="Times New Roman" w:cs="Times New Roman"/>
          <w:color w:val="333333"/>
          <w:sz w:val="23"/>
          <w:szCs w:val="23"/>
        </w:rPr>
        <w:t>kolor powłoki lakieru – POMARAŃCZOWY,</w:t>
      </w:r>
    </w:p>
    <w:p w14:paraId="3E47A682" w14:textId="77777777" w:rsidR="00FA75D1" w:rsidRPr="00FA75D1" w:rsidRDefault="00FA75D1" w:rsidP="00FA75D1">
      <w:pPr>
        <w:widowControl/>
        <w:numPr>
          <w:ilvl w:val="0"/>
          <w:numId w:val="2"/>
        </w:numPr>
        <w:shd w:val="clear" w:color="auto" w:fill="FFFFFF"/>
        <w:autoSpaceDE/>
        <w:autoSpaceDN/>
        <w:adjustRightInd/>
        <w:spacing w:before="100" w:beforeAutospacing="1" w:after="100" w:afterAutospacing="1" w:line="338" w:lineRule="atLeast"/>
        <w:rPr>
          <w:rFonts w:ascii="Times New Roman" w:eastAsia="Times New Roman" w:hAnsi="Times New Roman" w:cs="Times New Roman"/>
          <w:color w:val="333333"/>
          <w:sz w:val="23"/>
          <w:szCs w:val="23"/>
        </w:rPr>
      </w:pPr>
      <w:r w:rsidRPr="00FA75D1">
        <w:rPr>
          <w:rFonts w:ascii="Times New Roman" w:eastAsia="Times New Roman" w:hAnsi="Times New Roman" w:cs="Times New Roman"/>
          <w:color w:val="333333"/>
          <w:sz w:val="23"/>
          <w:szCs w:val="23"/>
        </w:rPr>
        <w:t>ogumienie – w dobrym stanie,</w:t>
      </w:r>
    </w:p>
    <w:p w14:paraId="5DCB8BC3" w14:textId="77777777" w:rsidR="00FA75D1" w:rsidRPr="00FA75D1" w:rsidRDefault="00FA75D1" w:rsidP="00FA75D1">
      <w:pPr>
        <w:widowControl/>
        <w:numPr>
          <w:ilvl w:val="0"/>
          <w:numId w:val="2"/>
        </w:numPr>
        <w:shd w:val="clear" w:color="auto" w:fill="FFFFFF"/>
        <w:autoSpaceDE/>
        <w:autoSpaceDN/>
        <w:adjustRightInd/>
        <w:spacing w:before="100" w:beforeAutospacing="1" w:after="100" w:afterAutospacing="1" w:line="338" w:lineRule="atLeast"/>
        <w:rPr>
          <w:rFonts w:ascii="Times New Roman" w:eastAsia="Times New Roman" w:hAnsi="Times New Roman" w:cs="Times New Roman"/>
          <w:color w:val="333333"/>
          <w:sz w:val="23"/>
          <w:szCs w:val="23"/>
        </w:rPr>
      </w:pPr>
      <w:r w:rsidRPr="00FA75D1">
        <w:rPr>
          <w:rFonts w:ascii="Times New Roman" w:eastAsia="Times New Roman" w:hAnsi="Times New Roman" w:cs="Times New Roman"/>
          <w:color w:val="333333"/>
          <w:sz w:val="23"/>
          <w:szCs w:val="23"/>
        </w:rPr>
        <w:t>ubezpieczenie -ważne do 15.06.2025 r.,</w:t>
      </w:r>
    </w:p>
    <w:p w14:paraId="69BB18C6" w14:textId="1B8F31D1" w:rsidR="00EB1914" w:rsidRPr="00FA75D1" w:rsidRDefault="00FA75D1" w:rsidP="00FA75D1">
      <w:pPr>
        <w:widowControl/>
        <w:numPr>
          <w:ilvl w:val="0"/>
          <w:numId w:val="2"/>
        </w:numPr>
        <w:shd w:val="clear" w:color="auto" w:fill="FFFFFF"/>
        <w:autoSpaceDE/>
        <w:autoSpaceDN/>
        <w:adjustRightInd/>
        <w:spacing w:before="100" w:beforeAutospacing="1" w:after="100" w:afterAutospacing="1" w:line="338" w:lineRule="atLeast"/>
        <w:rPr>
          <w:rFonts w:ascii="Times New Roman" w:eastAsia="Times New Roman" w:hAnsi="Times New Roman" w:cs="Times New Roman"/>
          <w:color w:val="333333"/>
          <w:sz w:val="23"/>
          <w:szCs w:val="23"/>
        </w:rPr>
      </w:pPr>
      <w:r w:rsidRPr="00FA75D1">
        <w:rPr>
          <w:rFonts w:ascii="Times New Roman" w:eastAsia="Times New Roman" w:hAnsi="Times New Roman" w:cs="Times New Roman"/>
          <w:color w:val="333333"/>
          <w:sz w:val="23"/>
          <w:szCs w:val="23"/>
        </w:rPr>
        <w:t>przegląd techniczny – stracił ważność 13.04.2024r.,</w:t>
      </w:r>
    </w:p>
    <w:p w14:paraId="49B26688" w14:textId="77777777" w:rsidR="00EB1914" w:rsidRPr="007603F5" w:rsidRDefault="0027146F">
      <w:pPr>
        <w:shd w:val="clear" w:color="auto" w:fill="FFFFFF"/>
        <w:spacing w:before="250"/>
        <w:ind w:left="4238"/>
        <w:rPr>
          <w:rFonts w:ascii="Times New Roman" w:hAnsi="Times New Roman" w:cs="Times New Roman"/>
          <w:b/>
          <w:bCs/>
          <w:sz w:val="24"/>
          <w:szCs w:val="24"/>
        </w:rPr>
      </w:pPr>
      <w:r w:rsidRPr="007603F5">
        <w:rPr>
          <w:rFonts w:ascii="Times New Roman" w:eastAsia="Times New Roman" w:hAnsi="Times New Roman" w:cs="Times New Roman"/>
          <w:b/>
          <w:bCs/>
          <w:sz w:val="24"/>
          <w:szCs w:val="24"/>
        </w:rPr>
        <w:t>§2</w:t>
      </w:r>
    </w:p>
    <w:p w14:paraId="5C1439E2" w14:textId="77777777" w:rsidR="00EB1914" w:rsidRPr="007603F5" w:rsidRDefault="0027146F" w:rsidP="00433385">
      <w:pPr>
        <w:shd w:val="clear" w:color="auto" w:fill="FFFFFF"/>
        <w:spacing w:before="202" w:line="276" w:lineRule="auto"/>
        <w:ind w:left="10" w:right="59"/>
        <w:jc w:val="both"/>
        <w:rPr>
          <w:rFonts w:ascii="Times New Roman" w:hAnsi="Times New Roman" w:cs="Times New Roman"/>
          <w:sz w:val="24"/>
          <w:szCs w:val="24"/>
        </w:rPr>
      </w:pPr>
      <w:r w:rsidRPr="007603F5">
        <w:rPr>
          <w:rFonts w:ascii="Times New Roman" w:hAnsi="Times New Roman" w:cs="Times New Roman"/>
          <w:sz w:val="24"/>
          <w:szCs w:val="24"/>
        </w:rPr>
        <w:t>Sprzedaj</w:t>
      </w:r>
      <w:r w:rsidRPr="007603F5">
        <w:rPr>
          <w:rFonts w:ascii="Times New Roman" w:eastAsia="Times New Roman" w:hAnsi="Times New Roman" w:cs="Times New Roman"/>
          <w:sz w:val="24"/>
          <w:szCs w:val="24"/>
        </w:rPr>
        <w:t>ący oświadcza, że pojazd będący przedmiotem umowy stanowi jego wyłączną własność, jest wolny od wad prawnych oraz praw osób trzecich, iż nie toczy się żadne postępowanie, którego przedmiotem jest ten pojazd, że nie stanowi on również przedmiotu zabezpieczenia.</w:t>
      </w:r>
    </w:p>
    <w:p w14:paraId="0EFD8213" w14:textId="77777777" w:rsidR="00EB1914" w:rsidRPr="007603F5" w:rsidRDefault="0027146F">
      <w:pPr>
        <w:shd w:val="clear" w:color="auto" w:fill="FFFFFF"/>
        <w:spacing w:before="43" w:line="466" w:lineRule="exact"/>
        <w:ind w:left="4234"/>
        <w:rPr>
          <w:rFonts w:ascii="Times New Roman" w:hAnsi="Times New Roman" w:cs="Times New Roman"/>
          <w:b/>
          <w:bCs/>
          <w:sz w:val="24"/>
          <w:szCs w:val="24"/>
        </w:rPr>
      </w:pPr>
      <w:r w:rsidRPr="007603F5">
        <w:rPr>
          <w:rFonts w:ascii="Times New Roman" w:eastAsia="Times New Roman" w:hAnsi="Times New Roman" w:cs="Times New Roman"/>
          <w:b/>
          <w:bCs/>
          <w:sz w:val="24"/>
          <w:szCs w:val="24"/>
        </w:rPr>
        <w:t>§3</w:t>
      </w:r>
    </w:p>
    <w:p w14:paraId="2E73C6C1" w14:textId="77777777" w:rsidR="00EB1914" w:rsidRPr="007603F5" w:rsidRDefault="0027146F" w:rsidP="00433385">
      <w:pPr>
        <w:shd w:val="clear" w:color="auto" w:fill="FFFFFF"/>
        <w:ind w:left="10"/>
        <w:jc w:val="both"/>
        <w:rPr>
          <w:rFonts w:ascii="Times New Roman" w:hAnsi="Times New Roman" w:cs="Times New Roman"/>
          <w:sz w:val="24"/>
          <w:szCs w:val="24"/>
        </w:rPr>
      </w:pPr>
      <w:r w:rsidRPr="007603F5">
        <w:rPr>
          <w:rFonts w:ascii="Times New Roman" w:hAnsi="Times New Roman" w:cs="Times New Roman"/>
          <w:sz w:val="24"/>
          <w:szCs w:val="24"/>
        </w:rPr>
        <w:lastRenderedPageBreak/>
        <w:t>Strony ustali</w:t>
      </w:r>
      <w:r w:rsidRPr="007603F5">
        <w:rPr>
          <w:rFonts w:ascii="Times New Roman" w:eastAsia="Times New Roman" w:hAnsi="Times New Roman" w:cs="Times New Roman"/>
          <w:sz w:val="24"/>
          <w:szCs w:val="24"/>
        </w:rPr>
        <w:t>ły wartość przedmiotu umowy na kwotę brutto:</w:t>
      </w:r>
      <w:r w:rsidRPr="007603F5">
        <w:rPr>
          <w:rFonts w:ascii="Times New Roman" w:eastAsia="Times New Roman" w:hAnsi="Times New Roman" w:cs="Times New Roman"/>
          <w:sz w:val="24"/>
          <w:szCs w:val="24"/>
        </w:rPr>
        <w:tab/>
      </w:r>
    </w:p>
    <w:p w14:paraId="2A9CA844" w14:textId="77777777" w:rsidR="00EB1914" w:rsidRPr="007603F5" w:rsidRDefault="0027146F">
      <w:pPr>
        <w:shd w:val="clear" w:color="auto" w:fill="FFFFFF"/>
        <w:tabs>
          <w:tab w:val="left" w:leader="dot" w:pos="8035"/>
        </w:tabs>
        <w:spacing w:line="466" w:lineRule="exact"/>
        <w:rPr>
          <w:rFonts w:ascii="Times New Roman" w:hAnsi="Times New Roman" w:cs="Times New Roman"/>
          <w:sz w:val="24"/>
          <w:szCs w:val="24"/>
        </w:rPr>
      </w:pPr>
      <w:r w:rsidRPr="007603F5">
        <w:rPr>
          <w:rFonts w:ascii="Times New Roman" w:hAnsi="Times New Roman" w:cs="Times New Roman"/>
          <w:sz w:val="24"/>
          <w:szCs w:val="24"/>
        </w:rPr>
        <w:t>S</w:t>
      </w:r>
      <w:r w:rsidRPr="007603F5">
        <w:rPr>
          <w:rFonts w:ascii="Times New Roman" w:eastAsia="Times New Roman" w:hAnsi="Times New Roman" w:cs="Times New Roman"/>
          <w:sz w:val="24"/>
          <w:szCs w:val="24"/>
        </w:rPr>
        <w:t>łownie:</w:t>
      </w:r>
      <w:r w:rsidRPr="007603F5">
        <w:rPr>
          <w:rFonts w:ascii="Times New Roman" w:eastAsia="Times New Roman" w:hAnsi="Times New Roman" w:cs="Times New Roman"/>
          <w:sz w:val="24"/>
          <w:szCs w:val="24"/>
        </w:rPr>
        <w:tab/>
      </w:r>
    </w:p>
    <w:p w14:paraId="56EFFD7C" w14:textId="77777777" w:rsidR="00EB1914" w:rsidRPr="007603F5" w:rsidRDefault="0027146F" w:rsidP="00433385">
      <w:pPr>
        <w:shd w:val="clear" w:color="auto" w:fill="FFFFFF"/>
        <w:spacing w:line="466" w:lineRule="exact"/>
        <w:jc w:val="center"/>
        <w:rPr>
          <w:rFonts w:ascii="Times New Roman" w:hAnsi="Times New Roman" w:cs="Times New Roman"/>
          <w:b/>
          <w:bCs/>
          <w:sz w:val="24"/>
          <w:szCs w:val="24"/>
        </w:rPr>
      </w:pPr>
      <w:r w:rsidRPr="007603F5">
        <w:rPr>
          <w:rFonts w:ascii="Times New Roman" w:eastAsia="Times New Roman" w:hAnsi="Times New Roman" w:cs="Times New Roman"/>
          <w:b/>
          <w:bCs/>
          <w:sz w:val="24"/>
          <w:szCs w:val="24"/>
        </w:rPr>
        <w:t>§4</w:t>
      </w:r>
    </w:p>
    <w:p w14:paraId="4FDC7482" w14:textId="77777777" w:rsidR="00EB1914" w:rsidRPr="007603F5" w:rsidRDefault="0027146F" w:rsidP="00433385">
      <w:pPr>
        <w:shd w:val="clear" w:color="auto" w:fill="FFFFFF"/>
        <w:spacing w:before="149" w:line="288" w:lineRule="exact"/>
        <w:ind w:left="10" w:right="59"/>
        <w:jc w:val="both"/>
        <w:rPr>
          <w:rFonts w:ascii="Times New Roman" w:eastAsia="Times New Roman" w:hAnsi="Times New Roman" w:cs="Times New Roman"/>
          <w:sz w:val="24"/>
          <w:szCs w:val="24"/>
        </w:rPr>
      </w:pPr>
      <w:r w:rsidRPr="007603F5">
        <w:rPr>
          <w:rFonts w:ascii="Times New Roman" w:hAnsi="Times New Roman" w:cs="Times New Roman"/>
          <w:sz w:val="24"/>
          <w:szCs w:val="24"/>
        </w:rPr>
        <w:t>Sprzedaj</w:t>
      </w:r>
      <w:r w:rsidRPr="007603F5">
        <w:rPr>
          <w:rFonts w:ascii="Times New Roman" w:eastAsia="Times New Roman" w:hAnsi="Times New Roman" w:cs="Times New Roman"/>
          <w:sz w:val="24"/>
          <w:szCs w:val="24"/>
        </w:rPr>
        <w:t xml:space="preserve">ący przenosi na rzecz kupującego własność pojazdu określonego w § 1 niniejszej umowy na kwotę określoną w § 3 niniejszej umowy, której otrzymanie sprzedający kwituje. </w:t>
      </w:r>
      <w:r w:rsidRPr="007603F5">
        <w:rPr>
          <w:rFonts w:ascii="Times New Roman" w:hAnsi="Times New Roman" w:cs="Times New Roman"/>
          <w:sz w:val="24"/>
          <w:szCs w:val="24"/>
        </w:rPr>
        <w:t>Kupuj</w:t>
      </w:r>
      <w:r w:rsidRPr="007603F5">
        <w:rPr>
          <w:rFonts w:ascii="Times New Roman" w:eastAsia="Times New Roman" w:hAnsi="Times New Roman" w:cs="Times New Roman"/>
          <w:sz w:val="24"/>
          <w:szCs w:val="24"/>
        </w:rPr>
        <w:t>ący kwituje jednocześnie odbiór pojazdu.</w:t>
      </w:r>
    </w:p>
    <w:p w14:paraId="576E7FBC" w14:textId="77777777" w:rsidR="00EB1914" w:rsidRPr="007603F5" w:rsidRDefault="00EB1914">
      <w:pPr>
        <w:shd w:val="clear" w:color="auto" w:fill="FFFFFF"/>
        <w:spacing w:before="149" w:line="288" w:lineRule="exact"/>
        <w:ind w:left="10" w:right="283"/>
        <w:jc w:val="both"/>
        <w:rPr>
          <w:rFonts w:ascii="Times New Roman" w:eastAsia="Times New Roman" w:hAnsi="Times New Roman" w:cs="Times New Roman"/>
          <w:sz w:val="24"/>
          <w:szCs w:val="24"/>
        </w:rPr>
      </w:pPr>
    </w:p>
    <w:p w14:paraId="45272756" w14:textId="77777777" w:rsidR="00EB1914" w:rsidRPr="007603F5" w:rsidRDefault="0027146F">
      <w:pPr>
        <w:shd w:val="clear" w:color="auto" w:fill="FFFFFF"/>
        <w:jc w:val="center"/>
        <w:rPr>
          <w:rFonts w:ascii="Times New Roman" w:hAnsi="Times New Roman" w:cs="Times New Roman"/>
          <w:b/>
          <w:bCs/>
          <w:sz w:val="24"/>
          <w:szCs w:val="24"/>
        </w:rPr>
      </w:pPr>
      <w:r w:rsidRPr="007603F5">
        <w:rPr>
          <w:rFonts w:ascii="Times New Roman" w:eastAsia="Times New Roman" w:hAnsi="Times New Roman" w:cs="Times New Roman"/>
          <w:b/>
          <w:bCs/>
          <w:sz w:val="24"/>
          <w:szCs w:val="24"/>
        </w:rPr>
        <w:t>§5</w:t>
      </w:r>
    </w:p>
    <w:p w14:paraId="0A1CF87E" w14:textId="77777777" w:rsidR="00EB1914" w:rsidRPr="007603F5" w:rsidRDefault="0027146F">
      <w:pPr>
        <w:shd w:val="clear" w:color="auto" w:fill="FFFFFF"/>
        <w:spacing w:before="202" w:line="293" w:lineRule="exact"/>
        <w:ind w:left="29"/>
        <w:jc w:val="both"/>
        <w:rPr>
          <w:rFonts w:ascii="Times New Roman" w:hAnsi="Times New Roman" w:cs="Times New Roman"/>
          <w:sz w:val="24"/>
          <w:szCs w:val="24"/>
        </w:rPr>
      </w:pPr>
      <w:r w:rsidRPr="007603F5">
        <w:rPr>
          <w:rFonts w:ascii="Times New Roman" w:hAnsi="Times New Roman" w:cs="Times New Roman"/>
          <w:sz w:val="24"/>
          <w:szCs w:val="24"/>
        </w:rPr>
        <w:t>Sprzedaj</w:t>
      </w:r>
      <w:r w:rsidRPr="007603F5">
        <w:rPr>
          <w:rFonts w:ascii="Times New Roman" w:eastAsia="Times New Roman" w:hAnsi="Times New Roman" w:cs="Times New Roman"/>
          <w:sz w:val="24"/>
          <w:szCs w:val="24"/>
        </w:rPr>
        <w:t>ący oświadcza, że pojazd nie ma ukrytych, które są mu znane i o których nie powiadomił kupującego wad technicznych, a kupujący potwierdza znajomość stanu technicznego pojazdu.</w:t>
      </w:r>
    </w:p>
    <w:p w14:paraId="1475C2FB" w14:textId="77777777" w:rsidR="00EB1914" w:rsidRPr="007603F5" w:rsidRDefault="0027146F">
      <w:pPr>
        <w:shd w:val="clear" w:color="auto" w:fill="FFFFFF"/>
        <w:spacing w:before="226"/>
        <w:ind w:right="5"/>
        <w:jc w:val="center"/>
        <w:rPr>
          <w:rFonts w:ascii="Times New Roman" w:hAnsi="Times New Roman" w:cs="Times New Roman"/>
          <w:b/>
          <w:bCs/>
          <w:sz w:val="24"/>
          <w:szCs w:val="24"/>
        </w:rPr>
      </w:pPr>
      <w:r w:rsidRPr="007603F5">
        <w:rPr>
          <w:rFonts w:ascii="Times New Roman" w:eastAsia="Times New Roman" w:hAnsi="Times New Roman" w:cs="Times New Roman"/>
          <w:b/>
          <w:bCs/>
          <w:sz w:val="24"/>
          <w:szCs w:val="24"/>
        </w:rPr>
        <w:t>§6</w:t>
      </w:r>
    </w:p>
    <w:p w14:paraId="04C5DC6C" w14:textId="77777777" w:rsidR="00EB1914" w:rsidRPr="007603F5" w:rsidRDefault="0027146F">
      <w:pPr>
        <w:shd w:val="clear" w:color="auto" w:fill="FFFFFF"/>
        <w:spacing w:before="206" w:line="283" w:lineRule="exact"/>
        <w:ind w:left="24"/>
        <w:jc w:val="both"/>
        <w:rPr>
          <w:rFonts w:ascii="Times New Roman" w:hAnsi="Times New Roman" w:cs="Times New Roman"/>
          <w:sz w:val="24"/>
          <w:szCs w:val="24"/>
        </w:rPr>
      </w:pPr>
      <w:r w:rsidRPr="007603F5">
        <w:rPr>
          <w:rFonts w:ascii="Times New Roman" w:hAnsi="Times New Roman" w:cs="Times New Roman"/>
          <w:sz w:val="24"/>
          <w:szCs w:val="24"/>
        </w:rPr>
        <w:t>Strony ustali</w:t>
      </w:r>
      <w:r w:rsidRPr="007603F5">
        <w:rPr>
          <w:rFonts w:ascii="Times New Roman" w:eastAsia="Times New Roman" w:hAnsi="Times New Roman" w:cs="Times New Roman"/>
          <w:sz w:val="24"/>
          <w:szCs w:val="24"/>
        </w:rPr>
        <w:t>ły, że wszelkiego rodzaju koszty transakcji wynikające z realizacji ustaleń niniejszej umowy oraz koszty opłaty skarbowej ponosi kupujący.</w:t>
      </w:r>
    </w:p>
    <w:p w14:paraId="35A5C86B" w14:textId="77777777" w:rsidR="00EB1914" w:rsidRPr="007603F5" w:rsidRDefault="0027146F">
      <w:pPr>
        <w:shd w:val="clear" w:color="auto" w:fill="FFFFFF"/>
        <w:spacing w:before="240"/>
        <w:ind w:right="10"/>
        <w:jc w:val="center"/>
        <w:rPr>
          <w:rFonts w:ascii="Times New Roman" w:hAnsi="Times New Roman" w:cs="Times New Roman"/>
          <w:b/>
          <w:bCs/>
          <w:sz w:val="24"/>
          <w:szCs w:val="24"/>
        </w:rPr>
      </w:pPr>
      <w:r w:rsidRPr="007603F5">
        <w:rPr>
          <w:rFonts w:ascii="Times New Roman" w:eastAsia="Times New Roman" w:hAnsi="Times New Roman" w:cs="Times New Roman"/>
          <w:b/>
          <w:bCs/>
          <w:sz w:val="24"/>
          <w:szCs w:val="24"/>
        </w:rPr>
        <w:t>§7</w:t>
      </w:r>
    </w:p>
    <w:p w14:paraId="340678A7" w14:textId="77777777" w:rsidR="00EB1914" w:rsidRPr="007603F5" w:rsidRDefault="0027146F" w:rsidP="00433385">
      <w:pPr>
        <w:shd w:val="clear" w:color="auto" w:fill="FFFFFF"/>
        <w:spacing w:before="38" w:line="276" w:lineRule="auto"/>
        <w:ind w:right="14"/>
        <w:jc w:val="both"/>
        <w:rPr>
          <w:rFonts w:ascii="Times New Roman" w:eastAsia="Times New Roman" w:hAnsi="Times New Roman" w:cs="Times New Roman"/>
          <w:sz w:val="24"/>
          <w:szCs w:val="24"/>
        </w:rPr>
      </w:pPr>
      <w:r w:rsidRPr="007603F5">
        <w:rPr>
          <w:rFonts w:ascii="Times New Roman" w:hAnsi="Times New Roman" w:cs="Times New Roman"/>
          <w:sz w:val="24"/>
          <w:szCs w:val="24"/>
        </w:rPr>
        <w:t>W sprawach nie uregulowanych w niniejszej umowie zastosowanie maj</w:t>
      </w:r>
      <w:r w:rsidRPr="007603F5">
        <w:rPr>
          <w:rFonts w:ascii="Times New Roman" w:eastAsia="Times New Roman" w:hAnsi="Times New Roman" w:cs="Times New Roman"/>
          <w:sz w:val="24"/>
          <w:szCs w:val="24"/>
        </w:rPr>
        <w:t>ą obowiązujące</w:t>
      </w:r>
      <w:r w:rsidR="00433385" w:rsidRPr="007603F5">
        <w:rPr>
          <w:rFonts w:ascii="Times New Roman" w:eastAsia="Times New Roman" w:hAnsi="Times New Roman" w:cs="Times New Roman"/>
          <w:sz w:val="24"/>
          <w:szCs w:val="24"/>
        </w:rPr>
        <w:t xml:space="preserve"> </w:t>
      </w:r>
      <w:r w:rsidRPr="007603F5">
        <w:rPr>
          <w:rFonts w:ascii="Times New Roman" w:eastAsia="Times New Roman" w:hAnsi="Times New Roman" w:cs="Times New Roman"/>
          <w:sz w:val="24"/>
          <w:szCs w:val="24"/>
        </w:rPr>
        <w:t>w tym zakresie przepisy Kodeksu Cywilnego.</w:t>
      </w:r>
    </w:p>
    <w:p w14:paraId="774F78F4" w14:textId="77777777" w:rsidR="00EB1914" w:rsidRPr="007603F5" w:rsidRDefault="0027146F">
      <w:pPr>
        <w:shd w:val="clear" w:color="auto" w:fill="FFFFFF"/>
        <w:spacing w:before="38" w:line="475" w:lineRule="exact"/>
        <w:ind w:right="14"/>
        <w:jc w:val="center"/>
        <w:rPr>
          <w:rFonts w:ascii="Times New Roman" w:hAnsi="Times New Roman" w:cs="Times New Roman"/>
          <w:b/>
          <w:bCs/>
          <w:sz w:val="24"/>
          <w:szCs w:val="24"/>
        </w:rPr>
      </w:pPr>
      <w:r w:rsidRPr="007603F5">
        <w:rPr>
          <w:rFonts w:ascii="Times New Roman" w:eastAsia="Times New Roman" w:hAnsi="Times New Roman" w:cs="Times New Roman"/>
          <w:b/>
          <w:bCs/>
          <w:sz w:val="24"/>
          <w:szCs w:val="24"/>
        </w:rPr>
        <w:t>§8</w:t>
      </w:r>
    </w:p>
    <w:p w14:paraId="3EE0241F" w14:textId="77777777" w:rsidR="00EB1914" w:rsidRPr="007603F5" w:rsidRDefault="0027146F" w:rsidP="00433385">
      <w:pPr>
        <w:shd w:val="clear" w:color="auto" w:fill="FFFFFF"/>
        <w:spacing w:line="475" w:lineRule="exact"/>
        <w:ind w:left="10"/>
        <w:jc w:val="both"/>
        <w:rPr>
          <w:rFonts w:ascii="Times New Roman" w:hAnsi="Times New Roman" w:cs="Times New Roman"/>
          <w:sz w:val="24"/>
          <w:szCs w:val="24"/>
        </w:rPr>
      </w:pPr>
      <w:r w:rsidRPr="007603F5">
        <w:rPr>
          <w:rFonts w:ascii="Times New Roman" w:hAnsi="Times New Roman" w:cs="Times New Roman"/>
          <w:spacing w:val="-1"/>
          <w:sz w:val="24"/>
          <w:szCs w:val="24"/>
        </w:rPr>
        <w:t>Zmiana niniejszej umowy wymaga formy pisemnej pod rygorem niewa</w:t>
      </w:r>
      <w:r w:rsidRPr="007603F5">
        <w:rPr>
          <w:rFonts w:ascii="Times New Roman" w:eastAsia="Times New Roman" w:hAnsi="Times New Roman" w:cs="Times New Roman"/>
          <w:spacing w:val="-1"/>
          <w:sz w:val="24"/>
          <w:szCs w:val="24"/>
        </w:rPr>
        <w:t>żności.</w:t>
      </w:r>
    </w:p>
    <w:p w14:paraId="37D6A04A" w14:textId="77777777" w:rsidR="00EB1914" w:rsidRPr="007603F5" w:rsidRDefault="0027146F">
      <w:pPr>
        <w:shd w:val="clear" w:color="auto" w:fill="FFFFFF"/>
        <w:spacing w:line="475" w:lineRule="exact"/>
        <w:ind w:right="19"/>
        <w:jc w:val="center"/>
        <w:rPr>
          <w:rFonts w:ascii="Times New Roman" w:hAnsi="Times New Roman" w:cs="Times New Roman"/>
          <w:sz w:val="24"/>
          <w:szCs w:val="24"/>
        </w:rPr>
      </w:pPr>
      <w:r w:rsidRPr="007603F5">
        <w:rPr>
          <w:rFonts w:ascii="Times New Roman" w:eastAsia="Times New Roman" w:hAnsi="Times New Roman" w:cs="Times New Roman"/>
          <w:b/>
          <w:bCs/>
          <w:sz w:val="24"/>
          <w:szCs w:val="24"/>
        </w:rPr>
        <w:t>§9</w:t>
      </w:r>
    </w:p>
    <w:p w14:paraId="3FD0075B" w14:textId="77777777" w:rsidR="00EB1914" w:rsidRPr="007603F5" w:rsidRDefault="0027146F" w:rsidP="00433385">
      <w:pPr>
        <w:shd w:val="clear" w:color="auto" w:fill="FFFFFF"/>
        <w:spacing w:before="149" w:line="283" w:lineRule="exact"/>
        <w:jc w:val="both"/>
        <w:rPr>
          <w:rFonts w:ascii="Times New Roman" w:hAnsi="Times New Roman" w:cs="Times New Roman"/>
          <w:sz w:val="24"/>
          <w:szCs w:val="24"/>
        </w:rPr>
      </w:pPr>
      <w:r w:rsidRPr="007603F5">
        <w:rPr>
          <w:rFonts w:ascii="Times New Roman" w:hAnsi="Times New Roman" w:cs="Times New Roman"/>
          <w:sz w:val="24"/>
          <w:szCs w:val="24"/>
        </w:rPr>
        <w:t>Niniejsz</w:t>
      </w:r>
      <w:r w:rsidRPr="007603F5">
        <w:rPr>
          <w:rFonts w:ascii="Times New Roman" w:eastAsia="Times New Roman" w:hAnsi="Times New Roman" w:cs="Times New Roman"/>
          <w:sz w:val="24"/>
          <w:szCs w:val="24"/>
        </w:rPr>
        <w:t>ą umowę sporządzono w trzech jednobrzmiących egzemplarzach, z czego 2 egz. dla Sprzedającego i 1 egz. dla Kupującego.</w:t>
      </w:r>
    </w:p>
    <w:p w14:paraId="2AB70B0C" w14:textId="77777777" w:rsidR="00EB1914" w:rsidRPr="007603F5" w:rsidRDefault="0027146F">
      <w:pPr>
        <w:shd w:val="clear" w:color="auto" w:fill="FFFFFF"/>
        <w:tabs>
          <w:tab w:val="left" w:pos="6658"/>
        </w:tabs>
        <w:spacing w:before="720"/>
        <w:ind w:left="1061"/>
        <w:rPr>
          <w:rFonts w:ascii="Times New Roman" w:hAnsi="Times New Roman" w:cs="Times New Roman"/>
          <w:sz w:val="24"/>
          <w:szCs w:val="24"/>
        </w:rPr>
      </w:pPr>
      <w:r w:rsidRPr="007603F5">
        <w:rPr>
          <w:rFonts w:ascii="Times New Roman" w:hAnsi="Times New Roman" w:cs="Times New Roman"/>
          <w:spacing w:val="-24"/>
          <w:sz w:val="24"/>
          <w:szCs w:val="24"/>
        </w:rPr>
        <w:t>SPRZEDAJ</w:t>
      </w:r>
      <w:r w:rsidRPr="007603F5">
        <w:rPr>
          <w:rFonts w:ascii="Times New Roman" w:eastAsia="Times New Roman" w:hAnsi="Times New Roman" w:cs="Times New Roman"/>
          <w:spacing w:val="-24"/>
          <w:sz w:val="24"/>
          <w:szCs w:val="24"/>
        </w:rPr>
        <w:t>ĄCY</w:t>
      </w:r>
      <w:r w:rsidRPr="007603F5">
        <w:rPr>
          <w:rFonts w:ascii="Times New Roman" w:eastAsia="Times New Roman" w:hAnsi="Times New Roman" w:cs="Times New Roman"/>
          <w:sz w:val="24"/>
          <w:szCs w:val="24"/>
        </w:rPr>
        <w:tab/>
      </w:r>
      <w:r w:rsidRPr="007603F5">
        <w:rPr>
          <w:rFonts w:ascii="Times New Roman" w:eastAsia="Times New Roman" w:hAnsi="Times New Roman" w:cs="Times New Roman"/>
          <w:spacing w:val="-21"/>
          <w:sz w:val="24"/>
          <w:szCs w:val="24"/>
        </w:rPr>
        <w:t>KUPUJĄCY</w:t>
      </w:r>
    </w:p>
    <w:p w14:paraId="4B2F8ECB" w14:textId="77777777" w:rsidR="00EB1914" w:rsidRPr="007603F5" w:rsidRDefault="00EB1914">
      <w:pPr>
        <w:shd w:val="clear" w:color="auto" w:fill="FFFFFF"/>
        <w:spacing w:before="202" w:line="288" w:lineRule="exact"/>
        <w:ind w:left="14"/>
        <w:rPr>
          <w:rFonts w:ascii="Times New Roman" w:hAnsi="Times New Roman" w:cs="Times New Roman"/>
          <w:sz w:val="24"/>
          <w:szCs w:val="24"/>
        </w:rPr>
      </w:pPr>
    </w:p>
    <w:p w14:paraId="7A85EDDD" w14:textId="77777777" w:rsidR="00EB1914" w:rsidRPr="007603F5" w:rsidRDefault="00EB1914" w:rsidP="00433385">
      <w:pPr>
        <w:shd w:val="clear" w:color="auto" w:fill="FFFFFF"/>
        <w:spacing w:line="202" w:lineRule="exact"/>
        <w:rPr>
          <w:spacing w:val="-2"/>
          <w:sz w:val="24"/>
          <w:szCs w:val="24"/>
        </w:rPr>
      </w:pPr>
    </w:p>
    <w:sectPr w:rsidR="00EB1914" w:rsidRPr="007603F5" w:rsidSect="00EB1914">
      <w:pgSz w:w="11909" w:h="16834"/>
      <w:pgMar w:top="1440" w:right="1474" w:bottom="720" w:left="1445" w:header="708" w:footer="708" w:gutter="0"/>
      <w:cols w: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4C69C" w14:textId="77777777" w:rsidR="00C25B55" w:rsidRDefault="00C25B55">
      <w:r>
        <w:separator/>
      </w:r>
    </w:p>
  </w:endnote>
  <w:endnote w:type="continuationSeparator" w:id="0">
    <w:p w14:paraId="6873B9DA" w14:textId="77777777" w:rsidR="00C25B55" w:rsidRDefault="00C2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B3CAF" w14:textId="77777777" w:rsidR="00C25B55" w:rsidRDefault="00C25B55">
      <w:r>
        <w:separator/>
      </w:r>
    </w:p>
  </w:footnote>
  <w:footnote w:type="continuationSeparator" w:id="0">
    <w:p w14:paraId="543BCCE8" w14:textId="77777777" w:rsidR="00C25B55" w:rsidRDefault="00C25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056E14"/>
    <w:multiLevelType w:val="multilevel"/>
    <w:tmpl w:val="A9CEC6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F5072EE"/>
    <w:multiLevelType w:val="singleLevel"/>
    <w:tmpl w:val="4F5072EE"/>
    <w:lvl w:ilvl="0">
      <w:start w:val="1"/>
      <w:numFmt w:val="decimal"/>
      <w:lvlText w:val="%1)"/>
      <w:legacy w:legacy="1" w:legacySpace="0" w:legacyIndent="686"/>
      <w:lvlJc w:val="left"/>
      <w:rPr>
        <w:rFonts w:ascii="Arial" w:hAnsi="Arial" w:cs="Arial" w:hint="default"/>
      </w:rPr>
    </w:lvl>
  </w:abstractNum>
  <w:num w:numId="1" w16cid:durableId="721052915">
    <w:abstractNumId w:val="1"/>
  </w:num>
  <w:num w:numId="2" w16cid:durableId="1405839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FFF"/>
    <w:rsid w:val="000F4C01"/>
    <w:rsid w:val="00203D29"/>
    <w:rsid w:val="002217B5"/>
    <w:rsid w:val="00237729"/>
    <w:rsid w:val="0027146F"/>
    <w:rsid w:val="00286C64"/>
    <w:rsid w:val="00433385"/>
    <w:rsid w:val="007603F5"/>
    <w:rsid w:val="00765F00"/>
    <w:rsid w:val="00C25B55"/>
    <w:rsid w:val="00DF6FFF"/>
    <w:rsid w:val="00EB1914"/>
    <w:rsid w:val="00ED4D7D"/>
    <w:rsid w:val="00ED578D"/>
    <w:rsid w:val="00FA75D1"/>
    <w:rsid w:val="0C520BAB"/>
    <w:rsid w:val="244B78A2"/>
    <w:rsid w:val="3D2164A7"/>
    <w:rsid w:val="445D5AE2"/>
    <w:rsid w:val="48854660"/>
    <w:rsid w:val="4F3B62FF"/>
    <w:rsid w:val="5F0A03CA"/>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93205B"/>
  <w15:docId w15:val="{CE0F73D9-C6B7-4C20-845F-D6E27C71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1914"/>
    <w:pPr>
      <w:widowControl w:val="0"/>
      <w:autoSpaceDE w:val="0"/>
      <w:autoSpaceDN w:val="0"/>
      <w:adjustRightInd w:val="0"/>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2043</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 Daszyna</dc:creator>
  <cp:lastModifiedBy>Sandra Mazur</cp:lastModifiedBy>
  <cp:revision>3</cp:revision>
  <cp:lastPrinted>2024-08-20T10:32:00Z</cp:lastPrinted>
  <dcterms:created xsi:type="dcterms:W3CDTF">2024-08-08T12:08:00Z</dcterms:created>
  <dcterms:modified xsi:type="dcterms:W3CDTF">2024-08-20T10:32:00Z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1045-11.2.0.10323</vt:lpwstr>
  </property>
  <property fmtid="{D5CDD505-2E9C-101B-9397-08002B2CF9AE}" pid="3" name="ICV">
    <vt:lpwstr>5F11DABD21434B5FB2FA4D67621548A7</vt:lpwstr>
  </property>
</Properties>
</file>